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390607356"/>
        <w:placeholder>
          <w:docPart w:val="DefaultPlaceholder_1081868574"/>
        </w:placeholder>
      </w:sdtPr>
      <w:sdtEndPr/>
      <w:sdtContent>
        <w:bookmarkStart w:id="0" w:name="_GoBack" w:displacedByCustomXml="prev"/>
        <w:p w:rsidR="003853BF" w:rsidRDefault="00641524" w:rsidP="003853BF">
          <w:pPr>
            <w:keepNext/>
            <w:jc w:val="right"/>
            <w:outlineLvl w:val="0"/>
          </w:pPr>
          <w:r>
            <w:t xml:space="preserve">Приложение № </w:t>
          </w:r>
          <w:r w:rsidR="003853BF">
            <w:t>4</w:t>
          </w:r>
        </w:p>
        <w:bookmarkEnd w:id="0" w:displacedByCustomXml="next"/>
      </w:sdtContent>
    </w:sdt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-1592769414"/>
        <w:placeholder>
          <w:docPart w:val="DefaultPlaceholder_1081868574"/>
        </w:placeholder>
      </w:sdtPr>
      <w:sdtEndPr/>
      <w:sdtContent>
        <w:p w:rsidR="00641524" w:rsidRPr="00641524" w:rsidRDefault="00641524" w:rsidP="003853BF">
          <w:pPr>
            <w:keepNext/>
            <w:jc w:val="right"/>
            <w:outlineLvl w:val="0"/>
          </w:pPr>
          <w:r w:rsidRPr="00641524">
            <w:t xml:space="preserve">к Договору № </w:t>
          </w:r>
          <w:r w:rsidR="00F00A8A">
            <w:t>_____________</w:t>
          </w:r>
          <w:r w:rsidRPr="00641524">
            <w:t xml:space="preserve"> </w:t>
          </w:r>
        </w:p>
        <w:p w:rsidR="00641524" w:rsidRPr="00641524" w:rsidRDefault="00641524" w:rsidP="00641524">
          <w:pPr>
            <w:pStyle w:val="a4"/>
            <w:spacing w:after="0"/>
            <w:ind w:left="0"/>
            <w:jc w:val="right"/>
            <w:rPr>
              <w:rFonts w:ascii="Times New Roman" w:hAnsi="Times New Roman" w:cs="Times New Roman"/>
              <w:sz w:val="24"/>
              <w:lang w:eastAsia="ru-RU"/>
            </w:rPr>
          </w:pPr>
          <w:r w:rsidRPr="00641524">
            <w:rPr>
              <w:rFonts w:ascii="Times New Roman" w:hAnsi="Times New Roman" w:cs="Times New Roman"/>
              <w:sz w:val="24"/>
            </w:rPr>
            <w:t>от «____</w:t>
          </w:r>
          <w:proofErr w:type="gramStart"/>
          <w:r w:rsidRPr="00641524">
            <w:rPr>
              <w:rFonts w:ascii="Times New Roman" w:hAnsi="Times New Roman" w:cs="Times New Roman"/>
              <w:sz w:val="24"/>
            </w:rPr>
            <w:t>_»_</w:t>
          </w:r>
          <w:proofErr w:type="gramEnd"/>
          <w:r w:rsidRPr="00641524">
            <w:rPr>
              <w:rFonts w:ascii="Times New Roman" w:hAnsi="Times New Roman" w:cs="Times New Roman"/>
              <w:sz w:val="24"/>
            </w:rPr>
            <w:t>_________</w:t>
          </w:r>
          <w:r w:rsidR="005E0EA2">
            <w:rPr>
              <w:rFonts w:ascii="Times New Roman" w:hAnsi="Times New Roman" w:cs="Times New Roman"/>
              <w:sz w:val="24"/>
            </w:rPr>
            <w:t>____</w:t>
          </w:r>
          <w:r w:rsidRPr="00641524">
            <w:rPr>
              <w:rFonts w:ascii="Times New Roman" w:hAnsi="Times New Roman" w:cs="Times New Roman"/>
              <w:sz w:val="24"/>
            </w:rPr>
            <w:t xml:space="preserve"> г.</w:t>
          </w:r>
        </w:p>
      </w:sdtContent>
    </w:sdt>
    <w:p w:rsidR="00AD4C16" w:rsidRDefault="00AD4C16" w:rsidP="00AD4C16">
      <w:pPr>
        <w:suppressAutoHyphens w:val="0"/>
        <w:autoSpaceDN/>
        <w:spacing w:after="120"/>
        <w:ind w:left="-567"/>
        <w:jc w:val="both"/>
        <w:textAlignment w:val="auto"/>
        <w:rPr>
          <w:szCs w:val="22"/>
        </w:rPr>
      </w:pPr>
    </w:p>
    <w:p w:rsidR="00641524" w:rsidRDefault="00641524" w:rsidP="00641524">
      <w:pPr>
        <w:jc w:val="both"/>
        <w:rPr>
          <w:rFonts w:ascii="Arial" w:hAnsi="Arial" w:cs="Arial"/>
          <w:b/>
          <w:bCs/>
          <w:caps/>
        </w:rPr>
      </w:pPr>
    </w:p>
    <w:sdt>
      <w:sdtPr>
        <w:rPr>
          <w:rFonts w:ascii="Arial" w:hAnsi="Arial" w:cs="Arial"/>
          <w:b/>
          <w:bCs/>
          <w:caps/>
        </w:rPr>
        <w:id w:val="1499621298"/>
        <w:placeholder>
          <w:docPart w:val="DefaultPlaceholder_1081868574"/>
        </w:placeholder>
      </w:sdtPr>
      <w:sdtEndPr>
        <w:rPr>
          <w:bCs w:val="0"/>
        </w:rPr>
      </w:sdtEndPr>
      <w:sdtContent>
        <w:p w:rsidR="00641524" w:rsidRDefault="00641524" w:rsidP="000362C2">
          <w:pPr>
            <w:jc w:val="both"/>
            <w:rPr>
              <w:rFonts w:ascii="Arial" w:hAnsi="Arial" w:cs="Arial"/>
              <w:b/>
              <w:caps/>
            </w:rPr>
          </w:pPr>
          <w:r w:rsidRPr="00AC3D23">
            <w:rPr>
              <w:rFonts w:ascii="Arial" w:hAnsi="Arial" w:cs="Arial"/>
              <w:b/>
              <w:bCs/>
              <w:caps/>
            </w:rPr>
            <w:t>ШТРАФНЫЕ САНКЦИИ, ПРЕМЕНЯЕМЫЕ К ПОДРЯДНЫМ ОРГАНИЗАЦИЯМ</w:t>
          </w:r>
          <w:r w:rsidR="00F00A8A">
            <w:rPr>
              <w:rFonts w:ascii="Arial" w:hAnsi="Arial" w:cs="Arial"/>
              <w:b/>
              <w:bCs/>
              <w:caps/>
            </w:rPr>
            <w:t xml:space="preserve"> (Приложение 2</w:t>
          </w:r>
          <w:r w:rsidR="000362C2">
            <w:rPr>
              <w:rFonts w:ascii="Arial" w:hAnsi="Arial" w:cs="Arial"/>
              <w:b/>
              <w:bCs/>
              <w:caps/>
            </w:rPr>
            <w:t xml:space="preserve"> к </w:t>
          </w:r>
          <w:r w:rsidR="000362C2" w:rsidRPr="000362C2">
            <w:rPr>
              <w:rFonts w:ascii="Arial" w:hAnsi="Arial" w:cs="Arial"/>
              <w:b/>
              <w:caps/>
            </w:rPr>
            <w:t>Стандарт</w:t>
          </w:r>
          <w:r w:rsidR="000362C2">
            <w:rPr>
              <w:rFonts w:ascii="Arial" w:hAnsi="Arial" w:cs="Arial"/>
              <w:b/>
              <w:caps/>
            </w:rPr>
            <w:t>У</w:t>
          </w:r>
          <w:r w:rsidR="000362C2" w:rsidRPr="000362C2">
            <w:rPr>
              <w:rFonts w:ascii="Arial" w:hAnsi="Arial" w:cs="Arial"/>
              <w:b/>
              <w:caps/>
            </w:rPr>
            <w:t xml:space="preserve"> </w:t>
          </w:r>
          <w:r w:rsidR="000362C2">
            <w:rPr>
              <w:rFonts w:ascii="Arial" w:hAnsi="Arial" w:cs="Arial"/>
              <w:b/>
              <w:caps/>
            </w:rPr>
            <w:t>ООО «Таас-Юрях Нефтегазодобыча» «</w:t>
          </w:r>
          <w:r w:rsidR="000362C2" w:rsidRPr="000362C2">
            <w:rPr>
              <w:rFonts w:ascii="Arial" w:hAnsi="Arial" w:cs="Arial"/>
              <w:b/>
              <w:caps/>
            </w:rPr>
            <w:t>Пропускной и внутриобъектовый режимы на территории производственных и иных объектов</w:t>
          </w:r>
          <w:r w:rsidR="000362C2">
            <w:rPr>
              <w:rFonts w:ascii="Arial" w:hAnsi="Arial" w:cs="Arial"/>
              <w:b/>
              <w:caps/>
            </w:rPr>
            <w:t xml:space="preserve">» № </w:t>
          </w:r>
          <w:r w:rsidR="000362C2" w:rsidRPr="000362C2">
            <w:rPr>
              <w:rFonts w:ascii="Arial" w:hAnsi="Arial" w:cs="Arial"/>
              <w:b/>
              <w:caps/>
            </w:rPr>
            <w:t>П3-11.01 С-0013 ЮЛ-526, версия 2.00</w:t>
          </w:r>
          <w:r w:rsidR="00F00A8A">
            <w:rPr>
              <w:rFonts w:ascii="Arial" w:hAnsi="Arial" w:cs="Arial"/>
              <w:b/>
              <w:caps/>
            </w:rPr>
            <w:t>)</w:t>
          </w:r>
        </w:p>
      </w:sdtContent>
    </w:sdt>
    <w:p w:rsidR="00F00A8A" w:rsidRPr="0001504E" w:rsidRDefault="00F00A8A" w:rsidP="000362C2">
      <w:pPr>
        <w:jc w:val="both"/>
        <w:rPr>
          <w:rFonts w:ascii="Arial" w:hAnsi="Arial" w:cs="Arial"/>
          <w:b/>
          <w:caps/>
        </w:rPr>
      </w:pPr>
    </w:p>
    <w:sdt>
      <w:sdtPr>
        <w:rPr>
          <w:rFonts w:ascii="Arial" w:hAnsi="Arial" w:cs="Arial"/>
          <w:b/>
          <w:sz w:val="16"/>
          <w:szCs w:val="16"/>
        </w:rPr>
        <w:id w:val="-2105948808"/>
        <w:placeholder>
          <w:docPart w:val="DefaultPlaceholder_1081868574"/>
        </w:placeholder>
      </w:sdtPr>
      <w:sdtEndPr>
        <w:rPr>
          <w:rFonts w:ascii="Times New Roman" w:hAnsi="Times New Roman" w:cs="Times New Roman"/>
          <w:b w:val="0"/>
          <w:sz w:val="20"/>
          <w:szCs w:val="20"/>
        </w:rPr>
      </w:sdtEndPr>
      <w:sdtContent>
        <w:tbl>
          <w:tblPr>
            <w:tblW w:w="9854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shd w:val="clear" w:color="auto" w:fill="FFD200"/>
            <w:tblLayout w:type="fixed"/>
            <w:tblLook w:val="01E0" w:firstRow="1" w:lastRow="1" w:firstColumn="1" w:lastColumn="1" w:noHBand="0" w:noVBand="0"/>
          </w:tblPr>
          <w:tblGrid>
            <w:gridCol w:w="527"/>
            <w:gridCol w:w="4224"/>
            <w:gridCol w:w="886"/>
            <w:gridCol w:w="850"/>
            <w:gridCol w:w="851"/>
            <w:gridCol w:w="850"/>
            <w:gridCol w:w="851"/>
            <w:gridCol w:w="815"/>
          </w:tblGrid>
          <w:tr w:rsidR="007D0556" w:rsidRPr="002A096D" w:rsidTr="00BC10D9">
            <w:trPr>
              <w:trHeight w:val="212"/>
              <w:tblHeader/>
            </w:trPr>
            <w:tc>
              <w:tcPr>
                <w:tcW w:w="5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A14EB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№ 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П/П</w:t>
                </w:r>
              </w:p>
            </w:tc>
            <w:tc>
              <w:tcPr>
                <w:tcW w:w="4224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A14EB">
                  <w:rPr>
                    <w:rFonts w:ascii="Arial" w:hAnsi="Arial" w:cs="Arial"/>
                    <w:b/>
                    <w:sz w:val="16"/>
                    <w:szCs w:val="16"/>
                  </w:rPr>
                  <w:t>Н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АРУШЕНИЕ </w:t>
                </w:r>
              </w:p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В ОБЛАСТИ ПРОПУСКНОГО И ВНУТРИОБЪЕКТОВОГО РЕЖИМОВ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ЦЕНА ДОГОВОРА С УЧЕТОМ НДС, ТЫС. РУБ.</w:t>
                </w:r>
              </w:p>
            </w:tc>
          </w:tr>
          <w:tr w:rsidR="007D0556" w:rsidRPr="002A096D" w:rsidTr="00BC10D9">
            <w:trPr>
              <w:trHeight w:val="439"/>
              <w:tblHeader/>
            </w:trPr>
            <w:tc>
              <w:tcPr>
                <w:tcW w:w="5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</w:p>
            </w:tc>
            <w:tc>
              <w:tcPr>
                <w:tcW w:w="422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</w:p>
            </w:tc>
            <w:tc>
              <w:tcPr>
                <w:tcW w:w="8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≤</w:t>
                </w:r>
              </w:p>
              <w:p w:rsidR="007D0556" w:rsidRPr="00015295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100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100</w:t>
                </w:r>
              </w:p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-</w:t>
                </w:r>
              </w:p>
              <w:p w:rsidR="007D0556" w:rsidRPr="007228BD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500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500</w:t>
                </w:r>
              </w:p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-</w:t>
                </w:r>
              </w:p>
              <w:p w:rsidR="007D0556" w:rsidRPr="007228BD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2 000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6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2 000</w:t>
                </w:r>
              </w:p>
              <w:p w:rsidR="007D0556" w:rsidRDefault="007D0556" w:rsidP="00BC10D9">
                <w:pPr>
                  <w:ind w:left="-106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-</w:t>
                </w:r>
              </w:p>
              <w:p w:rsidR="007D0556" w:rsidRPr="007228BD" w:rsidRDefault="007D0556" w:rsidP="00BC10D9">
                <w:pPr>
                  <w:ind w:left="-106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20 000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 xml:space="preserve">20 000 </w:t>
                </w:r>
              </w:p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 xml:space="preserve">- </w:t>
                </w:r>
              </w:p>
              <w:p w:rsidR="007D0556" w:rsidRPr="007228BD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50 000</w:t>
                </w:r>
              </w:p>
            </w:tc>
            <w:tc>
              <w:tcPr>
                <w:tcW w:w="81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9" w:right="-107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 xml:space="preserve">&gt; </w:t>
                </w:r>
              </w:p>
              <w:p w:rsidR="007D0556" w:rsidRPr="00BC0092" w:rsidRDefault="007D0556" w:rsidP="00BC10D9">
                <w:pPr>
                  <w:ind w:left="-109" w:right="-107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50 000</w:t>
                </w:r>
              </w:p>
            </w:tc>
          </w:tr>
          <w:tr w:rsidR="007D0556" w:rsidRPr="002A096D" w:rsidTr="00BC10D9">
            <w:trPr>
              <w:trHeight w:val="439"/>
              <w:tblHeader/>
            </w:trPr>
            <w:tc>
              <w:tcPr>
                <w:tcW w:w="5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</w:p>
            </w:tc>
            <w:tc>
              <w:tcPr>
                <w:tcW w:w="4224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8E1610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СУММА ШТРАФНЫХ САНКЦИЙ, ВЗЫСКИВАЕМЫХ ЗА КАЖДОЕ НАРУШЕНИЕ (ТЫС. РУБ.)</w:t>
                </w:r>
              </w:p>
            </w:tc>
          </w:tr>
          <w:tr w:rsidR="007D0556" w:rsidRPr="002A096D" w:rsidTr="00BC10D9">
            <w:trPr>
              <w:trHeight w:val="439"/>
              <w:tblHeader/>
            </w:trPr>
            <w:tc>
              <w:tcPr>
                <w:tcW w:w="52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1</w:t>
                </w:r>
              </w:p>
            </w:tc>
            <w:tc>
              <w:tcPr>
                <w:tcW w:w="4224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2</w:t>
                </w:r>
              </w:p>
            </w:tc>
            <w:tc>
              <w:tcPr>
                <w:tcW w:w="8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3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4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5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6</w:t>
                </w:r>
              </w:p>
            </w:tc>
            <w:tc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7</w:t>
                </w:r>
              </w:p>
            </w:tc>
            <w:tc>
              <w:tcPr>
                <w:tcW w:w="815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8</w:t>
                </w:r>
              </w:p>
            </w:tc>
          </w:tr>
          <w:tr w:rsidR="007D0556" w:rsidRPr="002A096D" w:rsidTr="00BC10D9">
            <w:trPr>
              <w:trHeight w:val="1155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 xml:space="preserve">Осуществление попытки вноса/ввоза, перемещения, изготовления, хранения и распространения на территории Заказчика спиртных и слабоалкогольных напитков (включая пиво), спиртосодержащих жидкостей, спиртосодержащих лекарственных средств, не входящих в Перечень жизненно необходимых и важнейших лекарственных препаратов в соответствии с нормами Федерального закона от 12.04.2010 N 61-ФЗ </w:t>
                </w:r>
                <w:r>
                  <w:t>"</w:t>
                </w:r>
                <w:r w:rsidRPr="002A096D">
                  <w:rPr>
                    <w:sz w:val="20"/>
                    <w:szCs w:val="20"/>
                  </w:rPr>
                  <w:t>Об обращении лекарственных средств</w:t>
                </w:r>
                <w:r>
                  <w:t>"</w:t>
                </w:r>
                <w:r w:rsidRPr="002A096D">
                  <w:rPr>
                    <w:sz w:val="20"/>
                    <w:szCs w:val="20"/>
                  </w:rPr>
                  <w:t xml:space="preserve"> (Перечень жизненно необходимых и важнейших лекарственных препаратов </w:t>
                </w:r>
                <w:r>
                  <w:rPr>
                    <w:sz w:val="20"/>
                    <w:szCs w:val="20"/>
                  </w:rPr>
                  <w:t xml:space="preserve">в соответствии с </w:t>
                </w:r>
                <w:r w:rsidRPr="002A096D">
                  <w:rPr>
                    <w:sz w:val="20"/>
                    <w:szCs w:val="20"/>
                  </w:rPr>
                  <w:t xml:space="preserve">распоряжением Правительства РФ </w:t>
                </w:r>
                <w:r>
                  <w:rPr>
                    <w:sz w:val="20"/>
                    <w:szCs w:val="20"/>
                  </w:rPr>
                  <w:t xml:space="preserve">в </w:t>
                </w:r>
                <w:r w:rsidRPr="002A096D">
                  <w:rPr>
                    <w:sz w:val="20"/>
                    <w:szCs w:val="20"/>
                  </w:rPr>
                  <w:t>актуальн</w:t>
                </w:r>
                <w:r>
                  <w:rPr>
                    <w:sz w:val="20"/>
                    <w:szCs w:val="20"/>
                  </w:rPr>
                  <w:t>ой</w:t>
                </w:r>
                <w:r w:rsidRPr="002A096D">
                  <w:rPr>
                    <w:sz w:val="20"/>
                    <w:szCs w:val="20"/>
                  </w:rPr>
                  <w:t xml:space="preserve"> верси</w:t>
                </w:r>
                <w:r>
                  <w:rPr>
                    <w:sz w:val="20"/>
                    <w:szCs w:val="20"/>
                  </w:rPr>
                  <w:t>и</w:t>
                </w:r>
                <w:r w:rsidRPr="002A096D">
                  <w:rPr>
                    <w:sz w:val="20"/>
                    <w:szCs w:val="20"/>
                  </w:rPr>
                  <w:t>)</w:t>
                </w:r>
                <w:r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200 за единичное нарушение,</w:t>
                </w:r>
              </w:p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1000 за повторное нарушение в период действия договора, но не более суммы договора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2.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Нахождение (проход/выход) на территории Заказчика в состоянии алкогольного опьянения, употребление на территории Заказчика спиртных и слабоалкогольных напитков (включая пиво), спиртосодержащих жидкостей.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200 за единичное нарушение,</w:t>
                </w:r>
              </w:p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1000 за повторное нарушение в период действия договора, но не более суммы договора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3.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Нахождение на территории Заказчика в состоянии после употребления алкогольных напитков.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100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4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Нахождение на территории Заказчика в состоянии наркотического или токсического опьянения, употребление нарк</w:t>
                </w:r>
                <w:r>
                  <w:rPr>
                    <w:sz w:val="20"/>
                    <w:szCs w:val="20"/>
                  </w:rPr>
                  <w:t>отических (токсических) веществ, а также веществ, вызывающих наркотическое, токсическое или иное опьянение.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200 за единичное нарушение,</w:t>
                </w:r>
              </w:p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1000 за повторное нарушение в период действия договора, но не более суммы договора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5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Осуществление попытки вноса/ввоза, выноса/вывоза</w:t>
                </w:r>
                <w:r>
                  <w:rPr>
                    <w:sz w:val="20"/>
                    <w:szCs w:val="20"/>
                  </w:rPr>
                  <w:t xml:space="preserve">, </w:t>
                </w:r>
                <w:r w:rsidRPr="002A096D">
                  <w:rPr>
                    <w:sz w:val="20"/>
                    <w:szCs w:val="20"/>
                  </w:rPr>
                  <w:t>перемещения, употребления, изготовления, распространения, хранения на территории Заказчика наркотических (токсических) веществ</w:t>
                </w:r>
                <w:r>
                  <w:rPr>
                    <w:sz w:val="20"/>
                    <w:szCs w:val="20"/>
                  </w:rPr>
                  <w:t>, а также веществ, вызывающих наркотическое, токсическое или иное опьянение.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200 за единичное нарушение,</w:t>
                </w:r>
              </w:p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1000 за повторное нарушение в период действия договора, но не более суммы договора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lastRenderedPageBreak/>
                  <w:t>6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 xml:space="preserve">Самовольная (несанкционированная) рубка (повреждение или уничтожение до степени прекращения роста) лесных и иных </w:t>
                </w:r>
                <w:proofErr w:type="gramStart"/>
                <w:r w:rsidRPr="002A096D">
                  <w:rPr>
                    <w:sz w:val="20"/>
                    <w:szCs w:val="20"/>
                  </w:rPr>
                  <w:t xml:space="preserve">насаждение.  </w:t>
                </w:r>
                <w:proofErr w:type="gramEnd"/>
              </w:p>
            </w:tc>
            <w:tc>
              <w:tcPr>
                <w:tcW w:w="8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20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40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60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100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150</w:t>
                </w:r>
              </w:p>
            </w:tc>
            <w:tc>
              <w:tcPr>
                <w:tcW w:w="81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200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7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Осуществление попытки вноса/ввоза, выноса/вывоза перемещения, применения, изготовления и распространения на территории Заказчика, оружия, боеприпасов,</w:t>
                </w:r>
                <w:r>
                  <w:rPr>
                    <w:sz w:val="20"/>
                    <w:szCs w:val="20"/>
                  </w:rPr>
                  <w:t xml:space="preserve"> взрывчатых веществ и взрывных устройств,</w:t>
                </w:r>
                <w:r w:rsidRPr="002A096D">
                  <w:rPr>
                    <w:sz w:val="20"/>
                    <w:szCs w:val="20"/>
                  </w:rPr>
                  <w:t xml:space="preserve"> орудий промысла животных и ловли рыбы.</w:t>
                </w:r>
              </w:p>
            </w:tc>
            <w:tc>
              <w:tcPr>
                <w:tcW w:w="8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15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30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50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100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150</w:t>
                </w:r>
              </w:p>
            </w:tc>
            <w:tc>
              <w:tcPr>
                <w:tcW w:w="81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:rsidR="007D0556" w:rsidRPr="00F159C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200</w:t>
                </w:r>
              </w:p>
            </w:tc>
          </w:tr>
          <w:tr w:rsidR="007D0556" w:rsidRPr="002A096D" w:rsidTr="00BC10D9">
            <w:trPr>
              <w:trHeight w:val="948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8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 xml:space="preserve">Отсутствие установленных настоящим Стандартом любого вида пропусков у работников подрядных (субподрядных) организаций на территории Заказчика, в </w:t>
                </w:r>
                <w:proofErr w:type="spellStart"/>
                <w:r w:rsidRPr="002A096D">
                  <w:rPr>
                    <w:sz w:val="20"/>
                    <w:szCs w:val="20"/>
                  </w:rPr>
                  <w:t>т.ч</w:t>
                </w:r>
                <w:proofErr w:type="spellEnd"/>
                <w:r w:rsidRPr="002A096D">
                  <w:rPr>
                    <w:sz w:val="20"/>
                    <w:szCs w:val="20"/>
                  </w:rPr>
                  <w:t>. на проведение фото- видеосъемки.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10</w:t>
                </w:r>
              </w:p>
            </w:tc>
          </w:tr>
          <w:tr w:rsidR="007D0556" w:rsidRPr="002A096D" w:rsidTr="00BC10D9">
            <w:trPr>
              <w:trHeight w:val="284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9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Подделка пропускных документов (использование чужих или просроченных пропусков, передача пропуска другому лицу). Несвоевременная сдача/замена просроченных пропусков и пропусков на уволенных работников. Утеря или порча пропусков. Предоставление недостоверной информации в заявке на пропуск. Самовольное внесение изменений в оформленный пропуск.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50</w:t>
                </w:r>
              </w:p>
            </w:tc>
          </w:tr>
          <w:tr w:rsidR="007D0556" w:rsidRPr="002A096D" w:rsidTr="00BC10D9">
            <w:trPr>
              <w:trHeight w:val="601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Отказ от прохождения освидетельствования на алкогольное/наркотическое (токсическое) опьянение.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100</w:t>
                </w:r>
              </w:p>
            </w:tc>
          </w:tr>
          <w:tr w:rsidR="007D0556" w:rsidRPr="002A096D" w:rsidTr="00BC10D9">
            <w:trPr>
              <w:trHeight w:val="601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11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Курение вне специально оборудованных мест.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100</w:t>
                </w:r>
              </w:p>
            </w:tc>
          </w:tr>
        </w:tbl>
      </w:sdtContent>
    </w:sdt>
    <w:p w:rsidR="000362C2" w:rsidRPr="000362C2" w:rsidRDefault="000362C2" w:rsidP="000362C2">
      <w:pPr>
        <w:tabs>
          <w:tab w:val="left" w:pos="709"/>
        </w:tabs>
        <w:ind w:firstLine="709"/>
        <w:textAlignment w:val="auto"/>
      </w:pPr>
    </w:p>
    <w:p w:rsidR="00641524" w:rsidRPr="000C001D" w:rsidRDefault="00641524" w:rsidP="00641524">
      <w:pPr>
        <w:ind w:firstLine="709"/>
      </w:pPr>
    </w:p>
    <w:p w:rsidR="00641524" w:rsidRPr="00062276" w:rsidRDefault="00641524" w:rsidP="00641524">
      <w:pPr>
        <w:widowControl w:val="0"/>
        <w:autoSpaceDE w:val="0"/>
        <w:adjustRightInd w:val="0"/>
        <w:jc w:val="center"/>
        <w:rPr>
          <w:b/>
        </w:rPr>
      </w:pPr>
      <w:r w:rsidRPr="00062276">
        <w:rPr>
          <w:b/>
        </w:rPr>
        <w:t>Подписи Сторон:</w:t>
      </w:r>
    </w:p>
    <w:p w:rsidR="00641524" w:rsidRPr="00062276" w:rsidRDefault="00641524" w:rsidP="00641524">
      <w:pPr>
        <w:widowControl w:val="0"/>
        <w:autoSpaceDE w:val="0"/>
        <w:adjustRightInd w:val="0"/>
        <w:jc w:val="center"/>
      </w:pPr>
    </w:p>
    <w:sdt>
      <w:sdtPr>
        <w:rPr>
          <w:b/>
        </w:rPr>
        <w:id w:val="-508603569"/>
        <w:placeholder>
          <w:docPart w:val="DefaultPlaceholder_1081868574"/>
        </w:placeholder>
      </w:sdtPr>
      <w:sdtEndPr/>
      <w:sdtContent>
        <w:p w:rsidR="00641524" w:rsidRPr="00062276" w:rsidRDefault="005D1707" w:rsidP="00641524">
          <w:pPr>
            <w:rPr>
              <w:b/>
            </w:rPr>
          </w:pPr>
          <w:r>
            <w:rPr>
              <w:b/>
            </w:rPr>
            <w:t>Покупатель</w:t>
          </w:r>
          <w:r w:rsidR="00641524" w:rsidRPr="00F71413">
            <w:rPr>
              <w:b/>
            </w:rPr>
            <w:t xml:space="preserve"> </w:t>
          </w:r>
          <w:r w:rsidR="00641524">
            <w:rPr>
              <w:b/>
            </w:rPr>
            <w:t xml:space="preserve">  </w:t>
          </w:r>
          <w:r w:rsidR="006D1D13">
            <w:rPr>
              <w:b/>
            </w:rPr>
            <w:t xml:space="preserve">                                            </w:t>
          </w:r>
          <w:r>
            <w:rPr>
              <w:b/>
            </w:rPr>
            <w:t>Продавец</w:t>
          </w:r>
        </w:p>
        <w:p w:rsidR="00641524" w:rsidRPr="00062276" w:rsidRDefault="00641524" w:rsidP="00641524">
          <w:pPr>
            <w:rPr>
              <w:b/>
            </w:rPr>
          </w:pPr>
          <w:r w:rsidRPr="00062276">
            <w:rPr>
              <w:b/>
            </w:rPr>
            <w:t xml:space="preserve">                                                                     Генеральный директор</w:t>
          </w:r>
        </w:p>
        <w:p w:rsidR="00641524" w:rsidRDefault="00641524" w:rsidP="00641524">
          <w:pPr>
            <w:rPr>
              <w:b/>
            </w:rPr>
          </w:pPr>
          <w:r w:rsidRPr="00062276">
            <w:rPr>
              <w:b/>
            </w:rPr>
            <w:t xml:space="preserve">                                                                     ООО «</w:t>
          </w:r>
          <w:proofErr w:type="spellStart"/>
          <w:r w:rsidRPr="00062276">
            <w:rPr>
              <w:b/>
            </w:rPr>
            <w:t>Таас-Юрях</w:t>
          </w:r>
          <w:proofErr w:type="spellEnd"/>
          <w:r w:rsidRPr="00062276">
            <w:rPr>
              <w:b/>
            </w:rPr>
            <w:t xml:space="preserve"> </w:t>
          </w:r>
          <w:proofErr w:type="spellStart"/>
          <w:r w:rsidRPr="00062276">
            <w:rPr>
              <w:b/>
            </w:rPr>
            <w:t>Нефтегазодобыча</w:t>
          </w:r>
          <w:proofErr w:type="spellEnd"/>
          <w:r w:rsidRPr="00062276">
            <w:rPr>
              <w:b/>
            </w:rPr>
            <w:t>»</w:t>
          </w:r>
        </w:p>
        <w:p w:rsidR="00641524" w:rsidRPr="00062276" w:rsidRDefault="00641524" w:rsidP="00641524">
          <w:pPr>
            <w:rPr>
              <w:b/>
            </w:rPr>
          </w:pPr>
        </w:p>
        <w:p w:rsidR="00641524" w:rsidRPr="00062276" w:rsidRDefault="00641524" w:rsidP="00641524">
          <w:r w:rsidRPr="00062276">
            <w:rPr>
              <w:b/>
            </w:rPr>
            <w:t xml:space="preserve">                                                                </w:t>
          </w:r>
          <w:r w:rsidR="008E0BFB">
            <w:rPr>
              <w:b/>
            </w:rPr>
            <w:t xml:space="preserve">        ______________________ А</w:t>
          </w:r>
          <w:r w:rsidRPr="00062276">
            <w:rPr>
              <w:b/>
            </w:rPr>
            <w:t>.Н.</w:t>
          </w:r>
          <w:r w:rsidR="008E0BFB">
            <w:rPr>
              <w:b/>
            </w:rPr>
            <w:t xml:space="preserve"> </w:t>
          </w:r>
          <w:proofErr w:type="spellStart"/>
          <w:r w:rsidR="008E0BFB">
            <w:rPr>
              <w:b/>
            </w:rPr>
            <w:t>Лазеев</w:t>
          </w:r>
          <w:proofErr w:type="spellEnd"/>
        </w:p>
      </w:sdtContent>
    </w:sdt>
    <w:p w:rsidR="00641524" w:rsidRPr="00062276" w:rsidRDefault="00641524" w:rsidP="00641524">
      <w:pPr>
        <w:jc w:val="both"/>
      </w:pPr>
    </w:p>
    <w:p w:rsidR="002E598E" w:rsidRDefault="002E598E"/>
    <w:sectPr w:rsidR="002E598E" w:rsidSect="00591F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10" w:right="1021" w:bottom="567" w:left="1247" w:header="737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313" w:rsidRDefault="00341313" w:rsidP="00341313">
      <w:r>
        <w:separator/>
      </w:r>
    </w:p>
  </w:endnote>
  <w:endnote w:type="continuationSeparator" w:id="0">
    <w:p w:rsidR="00341313" w:rsidRDefault="00341313" w:rsidP="0034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313" w:rsidRDefault="0034131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313" w:rsidRDefault="0034131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313" w:rsidRDefault="003413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313" w:rsidRDefault="00341313" w:rsidP="00341313">
      <w:r>
        <w:separator/>
      </w:r>
    </w:p>
  </w:footnote>
  <w:footnote w:type="continuationSeparator" w:id="0">
    <w:p w:rsidR="00341313" w:rsidRDefault="00341313" w:rsidP="00341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313" w:rsidRDefault="003413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313" w:rsidRDefault="00341313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313" w:rsidRDefault="00341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WFFO65XzYtNEnXZxkPfmZgxZHysJrRo1JHzdVXj/TGZw7iEmS6wKsKQ2BU50821uMvYMANo9Y+5lljH7MG5t9A==" w:salt="aI32LSOp4c6a0KKYrSQQL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7B"/>
    <w:rsid w:val="000362C2"/>
    <w:rsid w:val="002E598E"/>
    <w:rsid w:val="00341313"/>
    <w:rsid w:val="003853BF"/>
    <w:rsid w:val="00393CCF"/>
    <w:rsid w:val="005D1707"/>
    <w:rsid w:val="005E0EA2"/>
    <w:rsid w:val="00641524"/>
    <w:rsid w:val="006D1D13"/>
    <w:rsid w:val="007315F6"/>
    <w:rsid w:val="007D0556"/>
    <w:rsid w:val="008E0BFB"/>
    <w:rsid w:val="00AD4C16"/>
    <w:rsid w:val="00DB7C7B"/>
    <w:rsid w:val="00E53A59"/>
    <w:rsid w:val="00F0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DE24C52-76AD-418A-B9CB-F2A957914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4152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A8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qFormat/>
    <w:rsid w:val="00641524"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641524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uiPriority w:val="9"/>
    <w:qFormat/>
    <w:rsid w:val="00F00A8A"/>
    <w:pPr>
      <w:keepNext/>
      <w:keepLines/>
      <w:suppressAutoHyphens w:val="0"/>
      <w:autoSpaceDN/>
      <w:spacing w:before="480"/>
      <w:jc w:val="both"/>
      <w:textAlignment w:val="auto"/>
      <w:outlineLvl w:val="0"/>
    </w:pPr>
    <w:rPr>
      <w:rFonts w:ascii="Cambria" w:hAnsi="Cambria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F00A8A"/>
  </w:style>
  <w:style w:type="character" w:customStyle="1" w:styleId="10">
    <w:name w:val="Заголовок 1 Знак"/>
    <w:basedOn w:val="a0"/>
    <w:link w:val="1"/>
    <w:uiPriority w:val="9"/>
    <w:rsid w:val="00F00A8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0">
    <w:name w:val="Заголовок 1 Знак1"/>
    <w:basedOn w:val="a0"/>
    <w:uiPriority w:val="9"/>
    <w:rsid w:val="00F00A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Placeholder Text"/>
    <w:basedOn w:val="a0"/>
    <w:uiPriority w:val="99"/>
    <w:semiHidden/>
    <w:rsid w:val="00E53A59"/>
    <w:rPr>
      <w:color w:val="808080"/>
    </w:rPr>
  </w:style>
  <w:style w:type="paragraph" w:styleId="a6">
    <w:name w:val="header"/>
    <w:basedOn w:val="a"/>
    <w:link w:val="a7"/>
    <w:uiPriority w:val="99"/>
    <w:unhideWhenUsed/>
    <w:rsid w:val="00341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1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41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13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9A5034-591E-4112-AB25-B87D7CDC02FB}"/>
      </w:docPartPr>
      <w:docPartBody>
        <w:p w:rsidR="001127EF" w:rsidRDefault="00C45191"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191"/>
    <w:rsid w:val="001127EF"/>
    <w:rsid w:val="00C45191"/>
    <w:rsid w:val="00E4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4519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Новоселова Екатерина Леонидовна</cp:lastModifiedBy>
  <cp:revision>2</cp:revision>
  <dcterms:created xsi:type="dcterms:W3CDTF">2021-11-23T09:34:00Z</dcterms:created>
  <dcterms:modified xsi:type="dcterms:W3CDTF">2021-11-23T09:34:00Z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OPp{OJg83oBX00002X1670</vt:lpwstr>
  </property>
</Properties>
</file>